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621A" w14:textId="1D202281" w:rsidR="00C328CB" w:rsidRPr="00B10639" w:rsidRDefault="00C328CB" w:rsidP="0031487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10639">
        <w:rPr>
          <w:rFonts w:asciiTheme="majorHAnsi" w:hAnsiTheme="majorHAnsi"/>
          <w:b/>
          <w:sz w:val="24"/>
          <w:szCs w:val="24"/>
        </w:rPr>
        <w:t>UCHWAŁA Nr</w:t>
      </w:r>
      <w:r w:rsidR="00B27D13" w:rsidRPr="00B10639">
        <w:rPr>
          <w:rFonts w:asciiTheme="majorHAnsi" w:hAnsiTheme="majorHAnsi"/>
          <w:b/>
          <w:sz w:val="24"/>
          <w:szCs w:val="24"/>
        </w:rPr>
        <w:t xml:space="preserve"> </w:t>
      </w:r>
      <w:r w:rsidR="00253260">
        <w:rPr>
          <w:rFonts w:asciiTheme="majorHAnsi" w:hAnsiTheme="majorHAnsi"/>
          <w:b/>
          <w:sz w:val="24"/>
          <w:szCs w:val="24"/>
        </w:rPr>
        <w:t>133</w:t>
      </w:r>
      <w:r w:rsidRPr="00B10639">
        <w:rPr>
          <w:rFonts w:asciiTheme="majorHAnsi" w:hAnsiTheme="majorHAnsi"/>
          <w:b/>
          <w:sz w:val="24"/>
          <w:szCs w:val="24"/>
        </w:rPr>
        <w:t>/20</w:t>
      </w:r>
      <w:r w:rsidR="0008496B" w:rsidRPr="00B10639">
        <w:rPr>
          <w:rFonts w:asciiTheme="majorHAnsi" w:hAnsiTheme="majorHAnsi"/>
          <w:b/>
          <w:sz w:val="24"/>
          <w:szCs w:val="24"/>
        </w:rPr>
        <w:t>2</w:t>
      </w:r>
      <w:r w:rsidR="008003E4" w:rsidRPr="00B10639">
        <w:rPr>
          <w:rFonts w:asciiTheme="majorHAnsi" w:hAnsiTheme="majorHAnsi"/>
          <w:b/>
          <w:sz w:val="24"/>
          <w:szCs w:val="24"/>
        </w:rPr>
        <w:t>4</w:t>
      </w:r>
    </w:p>
    <w:p w14:paraId="58774A86" w14:textId="77777777" w:rsidR="00C328CB" w:rsidRPr="00B10639" w:rsidRDefault="00C328CB" w:rsidP="0031487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10639">
        <w:rPr>
          <w:rFonts w:asciiTheme="majorHAnsi" w:hAnsiTheme="majorHAnsi"/>
          <w:b/>
          <w:sz w:val="24"/>
          <w:szCs w:val="24"/>
        </w:rPr>
        <w:t>ZARZĄDU POWIATU GRÓJECKIEGO</w:t>
      </w:r>
    </w:p>
    <w:p w14:paraId="7372D0AA" w14:textId="2B57E7A5" w:rsidR="00C328CB" w:rsidRPr="009D2C88" w:rsidRDefault="00C328CB" w:rsidP="0031487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D2C88">
        <w:rPr>
          <w:rFonts w:asciiTheme="majorHAnsi" w:hAnsiTheme="majorHAnsi"/>
          <w:b/>
          <w:sz w:val="24"/>
          <w:szCs w:val="24"/>
        </w:rPr>
        <w:t xml:space="preserve">z dnia </w:t>
      </w:r>
      <w:r w:rsidR="00253260">
        <w:rPr>
          <w:rFonts w:asciiTheme="majorHAnsi" w:hAnsiTheme="majorHAnsi"/>
          <w:b/>
          <w:sz w:val="24"/>
          <w:szCs w:val="24"/>
        </w:rPr>
        <w:t xml:space="preserve">13 grudnia </w:t>
      </w:r>
      <w:r w:rsidRPr="009D2C88">
        <w:rPr>
          <w:rFonts w:asciiTheme="majorHAnsi" w:hAnsiTheme="majorHAnsi"/>
          <w:b/>
          <w:sz w:val="24"/>
          <w:szCs w:val="24"/>
        </w:rPr>
        <w:t>20</w:t>
      </w:r>
      <w:r w:rsidR="0008496B" w:rsidRPr="009D2C88">
        <w:rPr>
          <w:rFonts w:asciiTheme="majorHAnsi" w:hAnsiTheme="majorHAnsi"/>
          <w:b/>
          <w:sz w:val="24"/>
          <w:szCs w:val="24"/>
        </w:rPr>
        <w:t>2</w:t>
      </w:r>
      <w:r w:rsidR="008003E4" w:rsidRPr="009D2C88">
        <w:rPr>
          <w:rFonts w:asciiTheme="majorHAnsi" w:hAnsiTheme="majorHAnsi"/>
          <w:b/>
          <w:sz w:val="24"/>
          <w:szCs w:val="24"/>
        </w:rPr>
        <w:t>4</w:t>
      </w:r>
      <w:r w:rsidR="0008496B" w:rsidRPr="009D2C88">
        <w:rPr>
          <w:rFonts w:asciiTheme="majorHAnsi" w:hAnsiTheme="majorHAnsi"/>
          <w:b/>
          <w:sz w:val="24"/>
          <w:szCs w:val="24"/>
        </w:rPr>
        <w:t xml:space="preserve"> </w:t>
      </w:r>
      <w:r w:rsidRPr="009D2C88">
        <w:rPr>
          <w:rFonts w:asciiTheme="majorHAnsi" w:hAnsiTheme="majorHAnsi"/>
          <w:b/>
          <w:sz w:val="24"/>
          <w:szCs w:val="24"/>
        </w:rPr>
        <w:t>r.</w:t>
      </w:r>
    </w:p>
    <w:p w14:paraId="16BC0FBC" w14:textId="77777777" w:rsidR="00C328CB" w:rsidRPr="009D2C88" w:rsidRDefault="00C328CB" w:rsidP="00314871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</w:p>
    <w:p w14:paraId="6A1853B1" w14:textId="77777777" w:rsidR="00D57D01" w:rsidRPr="009D2C88" w:rsidRDefault="00D57D01" w:rsidP="00314871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</w:p>
    <w:p w14:paraId="71BF3FA5" w14:textId="4856361D" w:rsidR="008003E4" w:rsidRPr="009D2C88" w:rsidRDefault="008003E4" w:rsidP="00D55F0B">
      <w:p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</w:pPr>
      <w:r w:rsidRPr="009D2C88"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  <w:t>w sprawie</w:t>
      </w:r>
      <w:r w:rsidR="00D55F0B" w:rsidRPr="009D2C88"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  <w:t xml:space="preserve"> </w:t>
      </w:r>
      <w:r w:rsidRPr="009D2C88"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  <w:t xml:space="preserve">wyznaczenia apteki ogólnodostępnej do pełnienia dyżurów w porze nocnej </w:t>
      </w:r>
      <w:r w:rsidR="00D55F0B" w:rsidRPr="009D2C88"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  <w:t>i</w:t>
      </w:r>
      <w:r w:rsidRPr="009D2C88"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  <w:t xml:space="preserve"> dyżurów w dni wolne od pracy</w:t>
      </w:r>
      <w:r w:rsidR="00D55F0B" w:rsidRPr="009D2C88"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  <w:t xml:space="preserve"> w okresie od dnia 1</w:t>
      </w:r>
      <w:r w:rsidR="00D30E8B" w:rsidRPr="009D2C88"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  <w:t xml:space="preserve"> </w:t>
      </w:r>
      <w:r w:rsidR="00630AB0" w:rsidRPr="009D2C88"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  <w:t>stycznia</w:t>
      </w:r>
      <w:r w:rsidR="00D30E8B" w:rsidRPr="009D2C88"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  <w:t xml:space="preserve"> </w:t>
      </w:r>
      <w:r w:rsidR="00D55F0B" w:rsidRPr="009D2C88"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  <w:t>202</w:t>
      </w:r>
      <w:r w:rsidR="00630AB0" w:rsidRPr="009D2C88"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  <w:t>5</w:t>
      </w:r>
      <w:r w:rsidR="00D55F0B" w:rsidRPr="009D2C88"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  <w:t xml:space="preserve"> r</w:t>
      </w:r>
      <w:r w:rsidR="00D30E8B" w:rsidRPr="009D2C88"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  <w:t xml:space="preserve">oku </w:t>
      </w:r>
      <w:r w:rsidR="00D55F0B" w:rsidRPr="009D2C88"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  <w:t>do dnia 31</w:t>
      </w:r>
      <w:r w:rsidR="00D30E8B" w:rsidRPr="009D2C88"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  <w:t xml:space="preserve"> grudnia </w:t>
      </w:r>
      <w:r w:rsidR="00D55F0B" w:rsidRPr="009D2C88"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  <w:t>202</w:t>
      </w:r>
      <w:r w:rsidR="00630AB0" w:rsidRPr="009D2C88"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  <w:t>5</w:t>
      </w:r>
      <w:r w:rsidR="00D55F0B" w:rsidRPr="009D2C88"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  <w:t xml:space="preserve"> r</w:t>
      </w:r>
      <w:r w:rsidR="00D30E8B" w:rsidRPr="009D2C88"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  <w:t>oku</w:t>
      </w:r>
      <w:r w:rsidR="00D55F0B" w:rsidRPr="009D2C88">
        <w:rPr>
          <w:rFonts w:asciiTheme="majorHAnsi" w:eastAsia="Calibri" w:hAnsiTheme="majorHAnsi" w:cs="Arial"/>
          <w:b/>
          <w:iCs/>
          <w:color w:val="000000"/>
          <w:sz w:val="24"/>
          <w:szCs w:val="24"/>
          <w:lang w:eastAsia="pl-PL"/>
        </w:rPr>
        <w:t xml:space="preserve">. </w:t>
      </w:r>
    </w:p>
    <w:p w14:paraId="6B4F10E1" w14:textId="77777777" w:rsidR="008003E4" w:rsidRPr="009D2C88" w:rsidRDefault="008003E4" w:rsidP="008003E4">
      <w:pPr>
        <w:suppressAutoHyphens/>
        <w:autoSpaceDN w:val="0"/>
        <w:spacing w:after="0" w:line="240" w:lineRule="auto"/>
        <w:ind w:left="1276" w:hanging="1276"/>
        <w:jc w:val="both"/>
        <w:textAlignment w:val="baseline"/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</w:pPr>
    </w:p>
    <w:p w14:paraId="021CA971" w14:textId="77777777" w:rsidR="00D57D01" w:rsidRPr="009D2C88" w:rsidRDefault="00D57D01" w:rsidP="008003E4">
      <w:pPr>
        <w:suppressAutoHyphens/>
        <w:autoSpaceDN w:val="0"/>
        <w:spacing w:after="0" w:line="240" w:lineRule="auto"/>
        <w:ind w:left="1276" w:hanging="1276"/>
        <w:jc w:val="both"/>
        <w:textAlignment w:val="baseline"/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</w:pPr>
    </w:p>
    <w:p w14:paraId="430AAA93" w14:textId="1A44A71C" w:rsidR="008003E4" w:rsidRPr="009D2C88" w:rsidRDefault="008003E4" w:rsidP="008003E4">
      <w:pPr>
        <w:suppressAutoHyphens/>
        <w:autoSpaceDN w:val="0"/>
        <w:spacing w:after="240" w:line="240" w:lineRule="auto"/>
        <w:jc w:val="both"/>
        <w:textAlignment w:val="baseline"/>
        <w:rPr>
          <w:rFonts w:asciiTheme="majorHAnsi" w:eastAsia="Calibri" w:hAnsiTheme="majorHAnsi" w:cs="Arial"/>
          <w:bCs/>
          <w:color w:val="000000"/>
          <w:sz w:val="24"/>
          <w:szCs w:val="24"/>
          <w:lang w:eastAsia="pl-PL"/>
        </w:rPr>
      </w:pPr>
      <w:r w:rsidRPr="009D2C88">
        <w:rPr>
          <w:rFonts w:asciiTheme="majorHAnsi" w:eastAsia="Calibri" w:hAnsiTheme="majorHAnsi" w:cs="Arial"/>
          <w:bCs/>
          <w:color w:val="000000"/>
          <w:sz w:val="24"/>
          <w:szCs w:val="24"/>
          <w:lang w:eastAsia="pl-PL"/>
        </w:rPr>
        <w:t xml:space="preserve">Na podstawie art. 94 ust. 3 ustawy z dnia 6 września 2001 r. Prawo farmaceutyczne </w:t>
      </w:r>
      <w:r w:rsidRPr="009D2C88">
        <w:rPr>
          <w:rFonts w:asciiTheme="majorHAnsi" w:eastAsia="Calibri" w:hAnsiTheme="majorHAnsi" w:cs="Arial"/>
          <w:bCs/>
          <w:color w:val="000000"/>
          <w:sz w:val="24"/>
          <w:szCs w:val="24"/>
          <w:lang w:eastAsia="pl-PL"/>
        </w:rPr>
        <w:br/>
      </w:r>
      <w:r w:rsidRPr="009D2C88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  <w:lang w:eastAsia="pl-PL"/>
        </w:rPr>
        <w:t xml:space="preserve">(tekst jednolity </w:t>
      </w:r>
      <w:r w:rsidRPr="009D2C88">
        <w:rPr>
          <w:rFonts w:ascii="Calibri Light" w:hAnsi="Calibri Light" w:cs="Calibri Light"/>
          <w:bCs/>
          <w:sz w:val="24"/>
          <w:szCs w:val="24"/>
        </w:rPr>
        <w:t>Dz. U. 202</w:t>
      </w:r>
      <w:r w:rsidR="00630AB0" w:rsidRPr="009D2C88">
        <w:rPr>
          <w:rFonts w:ascii="Calibri Light" w:hAnsi="Calibri Light" w:cs="Calibri Light"/>
          <w:bCs/>
          <w:sz w:val="24"/>
          <w:szCs w:val="24"/>
        </w:rPr>
        <w:t xml:space="preserve">4 </w:t>
      </w:r>
      <w:r w:rsidRPr="009D2C88">
        <w:rPr>
          <w:rFonts w:ascii="Calibri Light" w:hAnsi="Calibri Light" w:cs="Calibri Light"/>
          <w:bCs/>
          <w:sz w:val="24"/>
          <w:szCs w:val="24"/>
        </w:rPr>
        <w:t xml:space="preserve">r., poz. </w:t>
      </w:r>
      <w:r w:rsidR="00630AB0" w:rsidRPr="009D2C88">
        <w:rPr>
          <w:rFonts w:ascii="Calibri Light" w:hAnsi="Calibri Light" w:cs="Calibri Light"/>
          <w:bCs/>
          <w:sz w:val="24"/>
          <w:szCs w:val="24"/>
        </w:rPr>
        <w:t xml:space="preserve">686) </w:t>
      </w:r>
      <w:r w:rsidRPr="009D2C88">
        <w:rPr>
          <w:rFonts w:asciiTheme="majorHAnsi" w:eastAsia="Calibri" w:hAnsiTheme="majorHAnsi" w:cs="Arial"/>
          <w:bCs/>
          <w:color w:val="000000"/>
          <w:sz w:val="24"/>
          <w:szCs w:val="24"/>
          <w:lang w:eastAsia="pl-PL"/>
        </w:rPr>
        <w:t>uchwala się, co następuje:</w:t>
      </w:r>
    </w:p>
    <w:p w14:paraId="6DB663C9" w14:textId="3DFE84B1" w:rsidR="008003E4" w:rsidRPr="009D2C88" w:rsidRDefault="008003E4" w:rsidP="005C2FB1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Theme="majorHAnsi" w:eastAsia="Calibri" w:hAnsiTheme="majorHAnsi" w:cs="Arial"/>
          <w:bCs/>
          <w:color w:val="000000"/>
          <w:sz w:val="24"/>
          <w:szCs w:val="24"/>
          <w:lang w:eastAsia="pl-PL"/>
        </w:rPr>
      </w:pPr>
      <w:r w:rsidRPr="009D2C88">
        <w:rPr>
          <w:rFonts w:asciiTheme="majorHAnsi" w:eastAsia="Calibri" w:hAnsiTheme="majorHAnsi" w:cs="Arial"/>
          <w:bCs/>
          <w:color w:val="000000"/>
          <w:sz w:val="24"/>
          <w:szCs w:val="24"/>
          <w:lang w:eastAsia="pl-PL"/>
        </w:rPr>
        <w:t xml:space="preserve">§ 1. 1. </w:t>
      </w:r>
      <w:r w:rsidRPr="009D2C88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Wyznacza się aptekę ogólnodostępną do pełnienia dyżurów w porze nocnej i dyżurów </w:t>
      </w:r>
      <w:r w:rsidR="00D55F0B" w:rsidRPr="009D2C88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br/>
      </w:r>
      <w:r w:rsidRPr="009D2C88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w dni wolne od pracy mieszczącą się przy ulicy Armii Krajowej 50b, 05-600 Grójec, Apteka </w:t>
      </w:r>
      <w:proofErr w:type="spellStart"/>
      <w:r w:rsidRPr="009D2C88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>Papaya</w:t>
      </w:r>
      <w:proofErr w:type="spellEnd"/>
      <w:r w:rsidRPr="009D2C88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 2</w:t>
      </w:r>
      <w:r w:rsidR="00002998" w:rsidRPr="009D2C88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 w okresie od dnia 1</w:t>
      </w:r>
      <w:r w:rsidR="00D30E8B" w:rsidRPr="009D2C88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 </w:t>
      </w:r>
      <w:r w:rsidR="00630AB0" w:rsidRPr="009D2C88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>stycznia</w:t>
      </w:r>
      <w:r w:rsidR="00D30E8B" w:rsidRPr="009D2C88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 </w:t>
      </w:r>
      <w:r w:rsidR="00002998" w:rsidRPr="009D2C88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>202</w:t>
      </w:r>
      <w:r w:rsidR="00630AB0" w:rsidRPr="009D2C88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>5</w:t>
      </w:r>
      <w:r w:rsidR="00002998" w:rsidRPr="009D2C88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 r</w:t>
      </w:r>
      <w:r w:rsidR="00D30E8B" w:rsidRPr="009D2C88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oku </w:t>
      </w:r>
      <w:r w:rsidR="00002998" w:rsidRPr="009D2C88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>do dnia 31</w:t>
      </w:r>
      <w:r w:rsidR="00D30E8B" w:rsidRPr="009D2C88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 grudnia </w:t>
      </w:r>
      <w:r w:rsidR="00002998" w:rsidRPr="009D2C88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>202</w:t>
      </w:r>
      <w:r w:rsidR="00630AB0" w:rsidRPr="009D2C88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>5</w:t>
      </w:r>
      <w:r w:rsidR="00002998" w:rsidRPr="009D2C88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 r</w:t>
      </w:r>
      <w:r w:rsidR="00D30E8B" w:rsidRPr="009D2C88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>oku</w:t>
      </w:r>
      <w:r w:rsidRPr="009D2C88">
        <w:rPr>
          <w:rFonts w:asciiTheme="majorHAnsi" w:eastAsia="Calibri" w:hAnsiTheme="majorHAnsi" w:cs="Arial"/>
          <w:bCs/>
          <w:color w:val="000000"/>
          <w:sz w:val="24"/>
          <w:szCs w:val="24"/>
          <w:lang w:eastAsia="pl-PL"/>
        </w:rPr>
        <w:t>.</w:t>
      </w:r>
    </w:p>
    <w:p w14:paraId="163C0138" w14:textId="3B068C6B" w:rsidR="00D55F0B" w:rsidRPr="009D2C88" w:rsidRDefault="00D55F0B" w:rsidP="005C2FB1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9D2C88">
        <w:rPr>
          <w:rFonts w:ascii="Calibri Light" w:hAnsi="Calibri Light" w:cs="Calibri Light"/>
          <w:bCs/>
          <w:sz w:val="24"/>
          <w:szCs w:val="24"/>
        </w:rPr>
        <w:t>Dyżur w dzień wolny od pracy pełniony w dniach</w:t>
      </w:r>
      <w:r w:rsidR="009D3613" w:rsidRPr="009D2C88">
        <w:rPr>
          <w:rFonts w:ascii="Calibri Light" w:hAnsi="Calibri Light" w:cs="Calibri Light"/>
          <w:bCs/>
          <w:sz w:val="24"/>
          <w:szCs w:val="24"/>
        </w:rPr>
        <w:t>,</w:t>
      </w:r>
      <w:r w:rsidRPr="009D2C88">
        <w:rPr>
          <w:rFonts w:ascii="Calibri Light" w:hAnsi="Calibri Light" w:cs="Calibri Light"/>
          <w:bCs/>
          <w:sz w:val="24"/>
          <w:szCs w:val="24"/>
        </w:rPr>
        <w:t xml:space="preserve"> o których mowa w art. 1 lub art. 1a ust. 1 ustawy z dnia 18 stycznia 1951 roku o dniach wolnych od pracy (Dz. U. 2020 r., poz. 1920)</w:t>
      </w:r>
      <w:r w:rsidR="00CC0A93" w:rsidRPr="009D2C88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="00294BCE" w:rsidRPr="009D2C88">
        <w:rPr>
          <w:rFonts w:ascii="Calibri Light" w:hAnsi="Calibri Light" w:cs="Calibri Light"/>
          <w:bCs/>
          <w:sz w:val="24"/>
          <w:szCs w:val="24"/>
        </w:rPr>
        <w:t xml:space="preserve">pełniony będzie </w:t>
      </w:r>
      <w:r w:rsidRPr="009D2C88">
        <w:rPr>
          <w:rFonts w:ascii="Calibri Light" w:hAnsi="Calibri Light" w:cs="Calibri Light"/>
          <w:bCs/>
          <w:sz w:val="24"/>
          <w:szCs w:val="24"/>
        </w:rPr>
        <w:t>od godziny 14:00 do godziny 1</w:t>
      </w:r>
      <w:r w:rsidR="002516CC" w:rsidRPr="009D2C88">
        <w:rPr>
          <w:rFonts w:ascii="Calibri Light" w:hAnsi="Calibri Light" w:cs="Calibri Light"/>
          <w:bCs/>
          <w:sz w:val="24"/>
          <w:szCs w:val="24"/>
        </w:rPr>
        <w:t>9</w:t>
      </w:r>
      <w:r w:rsidRPr="009D2C88">
        <w:rPr>
          <w:rFonts w:ascii="Calibri Light" w:hAnsi="Calibri Light" w:cs="Calibri Light"/>
          <w:bCs/>
          <w:sz w:val="24"/>
          <w:szCs w:val="24"/>
        </w:rPr>
        <w:t>:00</w:t>
      </w:r>
      <w:bookmarkStart w:id="0" w:name="_Hlk155181334"/>
      <w:r w:rsidRPr="009D2C88">
        <w:rPr>
          <w:rFonts w:ascii="Calibri Light" w:hAnsi="Calibri Light" w:cs="Calibri Light"/>
          <w:bCs/>
          <w:sz w:val="24"/>
          <w:szCs w:val="24"/>
        </w:rPr>
        <w:t>.</w:t>
      </w:r>
      <w:r w:rsidR="00002998" w:rsidRPr="009D2C88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62F005F8" w14:textId="34AFD0AF" w:rsidR="00002998" w:rsidRPr="009D2C88" w:rsidRDefault="00D55F0B" w:rsidP="005C2FB1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9D2C88">
        <w:rPr>
          <w:rFonts w:ascii="Calibri Light" w:hAnsi="Calibri Light" w:cs="Calibri Light"/>
          <w:bCs/>
          <w:color w:val="000000"/>
          <w:sz w:val="24"/>
          <w:szCs w:val="24"/>
        </w:rPr>
        <w:t xml:space="preserve">Dyżur w porze nocnej (oprócz dyżuru w dzień wolny od pracy) od dnia 1 </w:t>
      </w:r>
      <w:r w:rsidR="007C12FA" w:rsidRPr="009D2C88">
        <w:rPr>
          <w:rFonts w:ascii="Calibri Light" w:hAnsi="Calibri Light" w:cs="Calibri Light"/>
          <w:bCs/>
          <w:color w:val="000000"/>
          <w:sz w:val="24"/>
          <w:szCs w:val="24"/>
        </w:rPr>
        <w:t>stycznia</w:t>
      </w:r>
      <w:r w:rsidRPr="009D2C88">
        <w:rPr>
          <w:rFonts w:ascii="Calibri Light" w:hAnsi="Calibri Light" w:cs="Calibri Light"/>
          <w:bCs/>
          <w:color w:val="000000"/>
          <w:sz w:val="24"/>
          <w:szCs w:val="24"/>
        </w:rPr>
        <w:t xml:space="preserve"> 202</w:t>
      </w:r>
      <w:r w:rsidR="007C12FA" w:rsidRPr="009D2C88">
        <w:rPr>
          <w:rFonts w:ascii="Calibri Light" w:hAnsi="Calibri Light" w:cs="Calibri Light"/>
          <w:bCs/>
          <w:color w:val="000000"/>
          <w:sz w:val="24"/>
          <w:szCs w:val="24"/>
        </w:rPr>
        <w:t>5</w:t>
      </w:r>
      <w:r w:rsidRPr="009D2C88">
        <w:rPr>
          <w:rFonts w:ascii="Calibri Light" w:hAnsi="Calibri Light" w:cs="Calibri Light"/>
          <w:bCs/>
          <w:color w:val="000000"/>
          <w:sz w:val="24"/>
          <w:szCs w:val="24"/>
        </w:rPr>
        <w:t xml:space="preserve"> roku do dnia 31 grudnia 202</w:t>
      </w:r>
      <w:r w:rsidR="007C12FA" w:rsidRPr="009D2C88">
        <w:rPr>
          <w:rFonts w:ascii="Calibri Light" w:hAnsi="Calibri Light" w:cs="Calibri Light"/>
          <w:bCs/>
          <w:color w:val="000000"/>
          <w:sz w:val="24"/>
          <w:szCs w:val="24"/>
        </w:rPr>
        <w:t>5</w:t>
      </w:r>
      <w:r w:rsidRPr="009D2C88">
        <w:rPr>
          <w:rFonts w:ascii="Calibri Light" w:hAnsi="Calibri Light" w:cs="Calibri Light"/>
          <w:bCs/>
          <w:color w:val="000000"/>
          <w:sz w:val="24"/>
          <w:szCs w:val="24"/>
        </w:rPr>
        <w:t xml:space="preserve"> roku</w:t>
      </w:r>
      <w:r w:rsidR="009D3613" w:rsidRPr="009D2C88">
        <w:rPr>
          <w:rFonts w:ascii="Calibri Light" w:hAnsi="Calibri Light" w:cs="Calibri Light"/>
          <w:bCs/>
          <w:color w:val="000000"/>
          <w:sz w:val="24"/>
          <w:szCs w:val="24"/>
        </w:rPr>
        <w:t>,</w:t>
      </w:r>
      <w:r w:rsidRPr="009D2C88">
        <w:rPr>
          <w:rFonts w:ascii="Calibri Light" w:hAnsi="Calibri Light" w:cs="Calibri Light"/>
          <w:bCs/>
          <w:color w:val="000000"/>
          <w:sz w:val="24"/>
          <w:szCs w:val="24"/>
        </w:rPr>
        <w:t xml:space="preserve"> pełniony będzie </w:t>
      </w:r>
      <w:r w:rsidRPr="009D2C88">
        <w:rPr>
          <w:rFonts w:ascii="Calibri Light" w:hAnsi="Calibri Light" w:cs="Calibri Light"/>
          <w:bCs/>
          <w:sz w:val="24"/>
          <w:szCs w:val="24"/>
        </w:rPr>
        <w:t>od godziny 21:00 do godziny 23:00</w:t>
      </w:r>
      <w:bookmarkEnd w:id="0"/>
      <w:r w:rsidR="00002998" w:rsidRPr="009D2C88">
        <w:rPr>
          <w:rFonts w:ascii="Calibri Light" w:hAnsi="Calibri Light" w:cs="Calibri Light"/>
          <w:bCs/>
          <w:sz w:val="24"/>
          <w:szCs w:val="24"/>
        </w:rPr>
        <w:t>.</w:t>
      </w:r>
    </w:p>
    <w:p w14:paraId="446FF2F9" w14:textId="315D9EFF" w:rsidR="00002998" w:rsidRPr="009D2C88" w:rsidRDefault="00002998" w:rsidP="005C2FB1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9D2C88">
        <w:rPr>
          <w:rFonts w:ascii="Calibri Light" w:hAnsi="Calibri Light" w:cs="Calibri Light"/>
          <w:bCs/>
          <w:color w:val="000000"/>
          <w:sz w:val="24"/>
          <w:szCs w:val="24"/>
        </w:rPr>
        <w:t>D</w:t>
      </w:r>
      <w:r w:rsidR="00D55F0B" w:rsidRPr="009D2C88">
        <w:rPr>
          <w:rFonts w:ascii="Calibri Light" w:hAnsi="Calibri Light" w:cs="Calibri Light"/>
          <w:bCs/>
          <w:color w:val="000000"/>
          <w:sz w:val="24"/>
          <w:szCs w:val="24"/>
        </w:rPr>
        <w:t xml:space="preserve">yżur w porze nocnej </w:t>
      </w:r>
      <w:r w:rsidR="00D55F0B" w:rsidRPr="009D2C88">
        <w:rPr>
          <w:rFonts w:ascii="Calibri Light" w:hAnsi="Calibri Light" w:cs="Calibri Light"/>
          <w:bCs/>
          <w:sz w:val="24"/>
          <w:szCs w:val="24"/>
        </w:rPr>
        <w:t>w dzień wolny od pracy pełniony w dniach</w:t>
      </w:r>
      <w:r w:rsidR="009D3613" w:rsidRPr="009D2C88">
        <w:rPr>
          <w:rFonts w:ascii="Calibri Light" w:hAnsi="Calibri Light" w:cs="Calibri Light"/>
          <w:bCs/>
          <w:sz w:val="24"/>
          <w:szCs w:val="24"/>
        </w:rPr>
        <w:t>,</w:t>
      </w:r>
      <w:r w:rsidR="00D55F0B" w:rsidRPr="009D2C88">
        <w:rPr>
          <w:rFonts w:ascii="Calibri Light" w:hAnsi="Calibri Light" w:cs="Calibri Light"/>
          <w:bCs/>
          <w:sz w:val="24"/>
          <w:szCs w:val="24"/>
        </w:rPr>
        <w:t xml:space="preserve"> o których mowa w art. 1 lub art. 1a ust. 1 ustawy z dnia 18 stycznia 1951 roku o dniach wolnych od pracy (Dz. U. 2020 r., poz. 1920)</w:t>
      </w:r>
      <w:r w:rsidR="009D3613" w:rsidRPr="009D2C88">
        <w:rPr>
          <w:rFonts w:ascii="Calibri Light" w:hAnsi="Calibri Light" w:cs="Calibri Light"/>
          <w:bCs/>
          <w:color w:val="000000"/>
          <w:sz w:val="24"/>
          <w:szCs w:val="24"/>
        </w:rPr>
        <w:t>,</w:t>
      </w:r>
      <w:r w:rsidR="00D55F0B" w:rsidRPr="009D2C88">
        <w:rPr>
          <w:rFonts w:ascii="Calibri Light" w:hAnsi="Calibri Light" w:cs="Calibri Light"/>
          <w:bCs/>
          <w:color w:val="000000"/>
          <w:sz w:val="24"/>
          <w:szCs w:val="24"/>
        </w:rPr>
        <w:t xml:space="preserve"> pełniony będzie</w:t>
      </w:r>
      <w:r w:rsidR="00D55F0B" w:rsidRPr="009D2C88">
        <w:rPr>
          <w:rFonts w:ascii="Calibri Light" w:hAnsi="Calibri Light" w:cs="Calibri Light"/>
          <w:bCs/>
          <w:sz w:val="24"/>
          <w:szCs w:val="24"/>
        </w:rPr>
        <w:t xml:space="preserve"> od godziny 19:00 do godziny 21:00.</w:t>
      </w:r>
    </w:p>
    <w:p w14:paraId="6ED0EDF5" w14:textId="0BF3141B" w:rsidR="00002998" w:rsidRPr="009D2C88" w:rsidRDefault="00002998" w:rsidP="005C2FB1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9D2C88">
        <w:rPr>
          <w:rFonts w:ascii="Calibri Light" w:hAnsi="Calibri Light" w:cs="Calibri Light"/>
          <w:bCs/>
          <w:color w:val="000000"/>
          <w:sz w:val="24"/>
          <w:szCs w:val="24"/>
        </w:rPr>
        <w:t xml:space="preserve">Dyżur </w:t>
      </w:r>
      <w:r w:rsidRPr="009D2C88">
        <w:rPr>
          <w:rFonts w:ascii="Calibri Light" w:hAnsi="Calibri Light" w:cs="Calibri Light"/>
          <w:bCs/>
          <w:sz w:val="24"/>
          <w:szCs w:val="24"/>
        </w:rPr>
        <w:t>w dzień wolny od pracy pełniony w dniach</w:t>
      </w:r>
      <w:r w:rsidR="009D3613" w:rsidRPr="009D2C88">
        <w:rPr>
          <w:rFonts w:ascii="Calibri Light" w:hAnsi="Calibri Light" w:cs="Calibri Light"/>
          <w:bCs/>
          <w:sz w:val="24"/>
          <w:szCs w:val="24"/>
        </w:rPr>
        <w:t>,</w:t>
      </w:r>
      <w:r w:rsidRPr="009D2C88">
        <w:rPr>
          <w:rFonts w:ascii="Calibri Light" w:hAnsi="Calibri Light" w:cs="Calibri Light"/>
          <w:bCs/>
          <w:sz w:val="24"/>
          <w:szCs w:val="24"/>
        </w:rPr>
        <w:t xml:space="preserve"> o których mowa w art. 1 lub art. 1a ust. 1 ustawy z dnia 18 stycznia 1951 roku o dniach wolnych od pracy (Dz. U. 2020 r., poz. 1920)</w:t>
      </w:r>
      <w:r w:rsidR="00CC0A93" w:rsidRPr="009D2C88">
        <w:rPr>
          <w:rFonts w:ascii="Calibri Light" w:hAnsi="Calibri Light" w:cs="Calibri Light"/>
          <w:bCs/>
          <w:sz w:val="24"/>
          <w:szCs w:val="24"/>
        </w:rPr>
        <w:t>,</w:t>
      </w:r>
      <w:r w:rsidRPr="009D2C88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9D2C88">
        <w:rPr>
          <w:rFonts w:ascii="Calibri Light" w:hAnsi="Calibri Light" w:cs="Calibri Light"/>
          <w:bCs/>
          <w:color w:val="000000"/>
          <w:sz w:val="24"/>
          <w:szCs w:val="24"/>
        </w:rPr>
        <w:t>pełniony przez 1 godzinę zegarową</w:t>
      </w:r>
      <w:r w:rsidRPr="009D2C88">
        <w:rPr>
          <w:rFonts w:ascii="Calibri Light" w:hAnsi="Calibri Light" w:cs="Calibri Light"/>
          <w:bCs/>
          <w:sz w:val="24"/>
          <w:szCs w:val="24"/>
        </w:rPr>
        <w:t xml:space="preserve"> w przedziale czasowym od godziny 18:00 do godziny 19:00 podlega finansowaniu ze środków budżetu Powiatu Grójeckiego.</w:t>
      </w:r>
    </w:p>
    <w:p w14:paraId="4DE7BE3E" w14:textId="0A21A97F" w:rsidR="008003E4" w:rsidRPr="009D2C88" w:rsidRDefault="008003E4" w:rsidP="00002998">
      <w:pPr>
        <w:suppressAutoHyphens/>
        <w:autoSpaceDN w:val="0"/>
        <w:spacing w:after="0" w:line="240" w:lineRule="auto"/>
        <w:textAlignment w:val="baseline"/>
        <w:rPr>
          <w:rFonts w:asciiTheme="majorHAnsi" w:eastAsia="Calibri" w:hAnsiTheme="majorHAnsi" w:cs="Arial"/>
          <w:bCs/>
          <w:color w:val="000000"/>
          <w:sz w:val="24"/>
          <w:szCs w:val="24"/>
          <w:lang w:eastAsia="pl-PL"/>
        </w:rPr>
      </w:pPr>
      <w:r w:rsidRPr="009D2C88">
        <w:rPr>
          <w:rFonts w:asciiTheme="majorHAnsi" w:eastAsia="Calibri" w:hAnsiTheme="majorHAnsi" w:cs="Arial"/>
          <w:bCs/>
          <w:color w:val="000000"/>
          <w:sz w:val="24"/>
          <w:szCs w:val="24"/>
          <w:lang w:eastAsia="pl-PL"/>
        </w:rPr>
        <w:t>§ 2</w:t>
      </w:r>
      <w:r w:rsidR="00002998" w:rsidRPr="009D2C88">
        <w:rPr>
          <w:rFonts w:asciiTheme="majorHAnsi" w:eastAsia="Calibri" w:hAnsiTheme="majorHAnsi" w:cs="Arial"/>
          <w:bCs/>
          <w:color w:val="000000"/>
          <w:sz w:val="24"/>
          <w:szCs w:val="24"/>
          <w:lang w:eastAsia="pl-PL"/>
        </w:rPr>
        <w:t xml:space="preserve">. </w:t>
      </w:r>
      <w:r w:rsidRPr="009D2C88">
        <w:rPr>
          <w:rFonts w:asciiTheme="majorHAnsi" w:eastAsia="Calibri" w:hAnsiTheme="majorHAnsi" w:cs="Arial"/>
          <w:bCs/>
          <w:color w:val="000000"/>
          <w:sz w:val="24"/>
          <w:szCs w:val="24"/>
          <w:lang w:eastAsia="pl-PL"/>
        </w:rPr>
        <w:t>Wykonanie Uchwały powierza się Zarządowi Powiatu Grójeckiego.</w:t>
      </w:r>
    </w:p>
    <w:p w14:paraId="2D015053" w14:textId="77777777" w:rsidR="00002998" w:rsidRPr="009D2C88" w:rsidRDefault="00002998" w:rsidP="00002998">
      <w:pPr>
        <w:suppressAutoHyphens/>
        <w:autoSpaceDN w:val="0"/>
        <w:spacing w:after="0" w:line="240" w:lineRule="auto"/>
        <w:textAlignment w:val="baseline"/>
        <w:rPr>
          <w:rFonts w:asciiTheme="majorHAnsi" w:eastAsia="Calibri" w:hAnsiTheme="majorHAnsi" w:cs="Arial"/>
          <w:bCs/>
          <w:color w:val="000000"/>
          <w:sz w:val="24"/>
          <w:szCs w:val="24"/>
          <w:lang w:eastAsia="pl-PL"/>
        </w:rPr>
      </w:pPr>
    </w:p>
    <w:p w14:paraId="6C4DA2D2" w14:textId="2F09390E" w:rsidR="008003E4" w:rsidRPr="008003E4" w:rsidRDefault="008003E4" w:rsidP="00D30E8B">
      <w:p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Calibri" w:hAnsiTheme="majorHAnsi" w:cs="Arial"/>
          <w:bCs/>
          <w:sz w:val="24"/>
          <w:szCs w:val="24"/>
          <w:lang w:eastAsia="pl-PL"/>
        </w:rPr>
      </w:pPr>
      <w:r w:rsidRPr="009D2C88">
        <w:rPr>
          <w:rFonts w:asciiTheme="majorHAnsi" w:eastAsia="Calibri" w:hAnsiTheme="majorHAnsi" w:cs="Arial"/>
          <w:bCs/>
          <w:color w:val="000000"/>
          <w:sz w:val="24"/>
          <w:szCs w:val="24"/>
          <w:lang w:eastAsia="pl-PL"/>
        </w:rPr>
        <w:t>§ 3</w:t>
      </w:r>
      <w:r w:rsidR="00002998" w:rsidRPr="009D2C88">
        <w:rPr>
          <w:rFonts w:asciiTheme="majorHAnsi" w:eastAsia="Calibri" w:hAnsiTheme="majorHAnsi" w:cs="Arial"/>
          <w:bCs/>
          <w:color w:val="000000"/>
          <w:sz w:val="24"/>
          <w:szCs w:val="24"/>
          <w:lang w:eastAsia="pl-PL"/>
        </w:rPr>
        <w:t xml:space="preserve">. Uchwała podlega </w:t>
      </w:r>
      <w:r w:rsidR="00002998" w:rsidRPr="009D2C88">
        <w:rPr>
          <w:rFonts w:asciiTheme="majorHAnsi" w:eastAsia="Calibri" w:hAnsiTheme="majorHAnsi" w:cs="Arial"/>
          <w:bCs/>
          <w:sz w:val="24"/>
          <w:szCs w:val="24"/>
          <w:lang w:eastAsia="pl-PL"/>
        </w:rPr>
        <w:t>niezwłocznemu przekazaniu właściwemu miejscowo wojewódzkiemu inspektorowi farmaceutycznemu,</w:t>
      </w:r>
      <w:r w:rsidR="00D30E8B" w:rsidRPr="009D2C88">
        <w:rPr>
          <w:rFonts w:asciiTheme="majorHAnsi" w:eastAsia="Calibri" w:hAnsiTheme="majorHAnsi" w:cs="Arial"/>
          <w:bCs/>
          <w:sz w:val="24"/>
          <w:szCs w:val="24"/>
          <w:lang w:eastAsia="pl-PL"/>
        </w:rPr>
        <w:t xml:space="preserve"> </w:t>
      </w:r>
      <w:r w:rsidR="00002998" w:rsidRPr="009D2C88">
        <w:rPr>
          <w:rFonts w:asciiTheme="majorHAnsi" w:eastAsia="Calibri" w:hAnsiTheme="majorHAnsi" w:cs="Arial"/>
          <w:bCs/>
          <w:sz w:val="24"/>
          <w:szCs w:val="24"/>
          <w:lang w:eastAsia="pl-PL"/>
        </w:rPr>
        <w:t>dyrektorowi oddziału wojewódzkiego Narodowego Funduszu Zdrowia oraz</w:t>
      </w:r>
      <w:r w:rsidR="00D30E8B" w:rsidRPr="009D2C88">
        <w:rPr>
          <w:rFonts w:asciiTheme="majorHAnsi" w:eastAsia="Calibri" w:hAnsiTheme="majorHAnsi" w:cs="Arial"/>
          <w:bCs/>
          <w:sz w:val="24"/>
          <w:szCs w:val="24"/>
          <w:lang w:eastAsia="pl-PL"/>
        </w:rPr>
        <w:t xml:space="preserve"> </w:t>
      </w:r>
      <w:r w:rsidR="00002998" w:rsidRPr="009D2C88">
        <w:rPr>
          <w:rFonts w:asciiTheme="majorHAnsi" w:eastAsia="Calibri" w:hAnsiTheme="majorHAnsi" w:cs="Arial"/>
          <w:bCs/>
          <w:sz w:val="24"/>
          <w:szCs w:val="24"/>
          <w:lang w:eastAsia="pl-PL"/>
        </w:rPr>
        <w:t>aptece ogólnodostępnej wyznaczonej do pełnienia dyżurów</w:t>
      </w:r>
      <w:r w:rsidRPr="008003E4">
        <w:rPr>
          <w:rFonts w:asciiTheme="majorHAnsi" w:eastAsia="Calibri" w:hAnsiTheme="majorHAnsi" w:cs="Arial"/>
          <w:bCs/>
          <w:sz w:val="24"/>
          <w:szCs w:val="24"/>
          <w:lang w:eastAsia="pl-PL"/>
        </w:rPr>
        <w:t>.</w:t>
      </w:r>
    </w:p>
    <w:p w14:paraId="67BB305C" w14:textId="77777777" w:rsidR="00D30E8B" w:rsidRPr="00D30E8B" w:rsidRDefault="00D30E8B" w:rsidP="008003E4">
      <w:pPr>
        <w:suppressAutoHyphens/>
        <w:autoSpaceDN w:val="0"/>
        <w:spacing w:after="0" w:line="240" w:lineRule="auto"/>
        <w:jc w:val="center"/>
        <w:textAlignment w:val="baseline"/>
        <w:rPr>
          <w:rFonts w:asciiTheme="majorHAnsi" w:eastAsia="Calibri" w:hAnsiTheme="majorHAnsi" w:cs="Arial"/>
          <w:bCs/>
          <w:sz w:val="24"/>
          <w:szCs w:val="24"/>
          <w:lang w:eastAsia="pl-PL"/>
        </w:rPr>
      </w:pPr>
    </w:p>
    <w:p w14:paraId="42449C85" w14:textId="66126C7D" w:rsidR="008003E4" w:rsidRPr="008003E4" w:rsidRDefault="008003E4" w:rsidP="00D30E8B">
      <w:pPr>
        <w:suppressAutoHyphens/>
        <w:autoSpaceDN w:val="0"/>
        <w:spacing w:after="0" w:line="240" w:lineRule="auto"/>
        <w:textAlignment w:val="baseline"/>
        <w:rPr>
          <w:rFonts w:asciiTheme="majorHAnsi" w:eastAsia="Calibri" w:hAnsiTheme="majorHAnsi" w:cs="Arial"/>
          <w:bCs/>
          <w:sz w:val="24"/>
          <w:szCs w:val="24"/>
          <w:lang w:eastAsia="pl-PL"/>
        </w:rPr>
      </w:pPr>
      <w:r w:rsidRPr="008003E4">
        <w:rPr>
          <w:rFonts w:asciiTheme="majorHAnsi" w:eastAsia="Calibri" w:hAnsiTheme="majorHAnsi" w:cs="Arial"/>
          <w:bCs/>
          <w:sz w:val="24"/>
          <w:szCs w:val="24"/>
          <w:lang w:eastAsia="pl-PL"/>
        </w:rPr>
        <w:t>§ 4</w:t>
      </w:r>
      <w:r w:rsidR="00D30E8B" w:rsidRPr="00D30E8B">
        <w:rPr>
          <w:rFonts w:asciiTheme="majorHAnsi" w:eastAsia="Calibri" w:hAnsiTheme="majorHAnsi" w:cs="Arial"/>
          <w:bCs/>
          <w:sz w:val="24"/>
          <w:szCs w:val="24"/>
          <w:lang w:eastAsia="pl-PL"/>
        </w:rPr>
        <w:t xml:space="preserve">. </w:t>
      </w:r>
      <w:r w:rsidRPr="008003E4">
        <w:rPr>
          <w:rFonts w:asciiTheme="majorHAnsi" w:eastAsia="Calibri" w:hAnsiTheme="majorHAnsi" w:cs="Arial"/>
          <w:bCs/>
          <w:sz w:val="24"/>
          <w:szCs w:val="24"/>
          <w:lang w:eastAsia="pl-PL"/>
        </w:rPr>
        <w:t xml:space="preserve">Uchwała wchodzi w życie </w:t>
      </w:r>
      <w:r w:rsidR="00D30E8B" w:rsidRPr="00D30E8B">
        <w:rPr>
          <w:rFonts w:asciiTheme="majorHAnsi" w:eastAsia="Calibri" w:hAnsiTheme="majorHAnsi" w:cs="Arial"/>
          <w:bCs/>
          <w:sz w:val="24"/>
          <w:szCs w:val="24"/>
          <w:lang w:eastAsia="pl-PL"/>
        </w:rPr>
        <w:t>od dnia 1</w:t>
      </w:r>
      <w:r w:rsidR="00D30E8B">
        <w:rPr>
          <w:rFonts w:asciiTheme="majorHAnsi" w:eastAsia="Calibri" w:hAnsiTheme="majorHAnsi" w:cs="Arial"/>
          <w:bCs/>
          <w:sz w:val="24"/>
          <w:szCs w:val="24"/>
          <w:lang w:eastAsia="pl-PL"/>
        </w:rPr>
        <w:t xml:space="preserve"> </w:t>
      </w:r>
      <w:r w:rsidR="007C12FA">
        <w:rPr>
          <w:rFonts w:asciiTheme="majorHAnsi" w:eastAsia="Calibri" w:hAnsiTheme="majorHAnsi" w:cs="Arial"/>
          <w:bCs/>
          <w:sz w:val="24"/>
          <w:szCs w:val="24"/>
          <w:lang w:eastAsia="pl-PL"/>
        </w:rPr>
        <w:t>stycznia</w:t>
      </w:r>
      <w:r w:rsidR="00D30E8B">
        <w:rPr>
          <w:rFonts w:asciiTheme="majorHAnsi" w:eastAsia="Calibri" w:hAnsiTheme="majorHAnsi" w:cs="Arial"/>
          <w:bCs/>
          <w:sz w:val="24"/>
          <w:szCs w:val="24"/>
          <w:lang w:eastAsia="pl-PL"/>
        </w:rPr>
        <w:t xml:space="preserve"> </w:t>
      </w:r>
      <w:r w:rsidR="00D30E8B" w:rsidRPr="00D30E8B">
        <w:rPr>
          <w:rFonts w:asciiTheme="majorHAnsi" w:eastAsia="Calibri" w:hAnsiTheme="majorHAnsi" w:cs="Arial"/>
          <w:bCs/>
          <w:sz w:val="24"/>
          <w:szCs w:val="24"/>
          <w:lang w:eastAsia="pl-PL"/>
        </w:rPr>
        <w:t>202</w:t>
      </w:r>
      <w:r w:rsidR="007C12FA">
        <w:rPr>
          <w:rFonts w:asciiTheme="majorHAnsi" w:eastAsia="Calibri" w:hAnsiTheme="majorHAnsi" w:cs="Arial"/>
          <w:bCs/>
          <w:sz w:val="24"/>
          <w:szCs w:val="24"/>
          <w:lang w:eastAsia="pl-PL"/>
        </w:rPr>
        <w:t>5</w:t>
      </w:r>
      <w:r w:rsidR="00D30E8B" w:rsidRPr="00D30E8B">
        <w:rPr>
          <w:rFonts w:asciiTheme="majorHAnsi" w:eastAsia="Calibri" w:hAnsiTheme="majorHAnsi" w:cs="Arial"/>
          <w:bCs/>
          <w:sz w:val="24"/>
          <w:szCs w:val="24"/>
          <w:lang w:eastAsia="pl-PL"/>
        </w:rPr>
        <w:t xml:space="preserve"> roku</w:t>
      </w:r>
      <w:r w:rsidRPr="008003E4">
        <w:rPr>
          <w:rFonts w:asciiTheme="majorHAnsi" w:eastAsia="Calibri" w:hAnsiTheme="majorHAnsi" w:cs="Arial"/>
          <w:bCs/>
          <w:sz w:val="24"/>
          <w:szCs w:val="24"/>
          <w:lang w:eastAsia="pl-PL"/>
        </w:rPr>
        <w:t xml:space="preserve">. </w:t>
      </w:r>
    </w:p>
    <w:p w14:paraId="40F37430" w14:textId="77777777" w:rsidR="005E0525" w:rsidRDefault="005E0525" w:rsidP="008003E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33E3E81F" w14:textId="78E36A03" w:rsidR="00D57D01" w:rsidRDefault="005E0525" w:rsidP="008003E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                                                                                                                Starosta Krzysztof Ambroziak</w:t>
      </w:r>
    </w:p>
    <w:p w14:paraId="20FDA7F0" w14:textId="77777777" w:rsidR="00D57D01" w:rsidRDefault="00D57D01" w:rsidP="008003E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7E3D55FB" w14:textId="77777777" w:rsidR="00D57D01" w:rsidRDefault="00D57D01" w:rsidP="008003E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4F599D6F" w14:textId="77777777" w:rsidR="00D57D01" w:rsidRDefault="00D57D01" w:rsidP="008003E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7078F6C7" w14:textId="77777777" w:rsidR="00D57D01" w:rsidRDefault="00D57D01" w:rsidP="008003E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7A0FB9B6" w14:textId="77777777" w:rsidR="00D57D01" w:rsidRDefault="00D57D01" w:rsidP="008003E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6D36BD15" w14:textId="77777777" w:rsidR="00D57D01" w:rsidRDefault="00D57D01" w:rsidP="008003E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0208B356" w14:textId="77777777" w:rsidR="00D57D01" w:rsidRDefault="00D57D01" w:rsidP="008003E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4E973157" w14:textId="77777777" w:rsidR="00D57D01" w:rsidRDefault="00D57D01" w:rsidP="008003E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4FF0CA52" w14:textId="77777777" w:rsidR="00253260" w:rsidRDefault="00253260" w:rsidP="007B5296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A67DC54" w14:textId="665E6FB8" w:rsidR="00D57D01" w:rsidRPr="00D57D01" w:rsidRDefault="00D57D01" w:rsidP="007B5296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57D01">
        <w:rPr>
          <w:rFonts w:asciiTheme="majorHAnsi" w:hAnsiTheme="majorHAnsi" w:cstheme="majorHAnsi"/>
          <w:b/>
          <w:sz w:val="24"/>
          <w:szCs w:val="24"/>
        </w:rPr>
        <w:lastRenderedPageBreak/>
        <w:t>Uzasadnienie</w:t>
      </w:r>
    </w:p>
    <w:p w14:paraId="3A95C6F4" w14:textId="77777777" w:rsidR="00D57D01" w:rsidRPr="00D57D01" w:rsidRDefault="00D57D01" w:rsidP="007B5296">
      <w:pPr>
        <w:suppressAutoHyphens/>
        <w:autoSpaceDN w:val="0"/>
        <w:spacing w:after="0" w:line="276" w:lineRule="auto"/>
        <w:jc w:val="both"/>
        <w:textAlignment w:val="baseline"/>
        <w:rPr>
          <w:rFonts w:asciiTheme="majorHAnsi" w:eastAsia="Calibri" w:hAnsiTheme="majorHAnsi" w:cstheme="majorHAnsi"/>
          <w:b/>
          <w:iCs/>
          <w:color w:val="000000"/>
          <w:sz w:val="24"/>
          <w:szCs w:val="24"/>
          <w:lang w:eastAsia="pl-PL"/>
        </w:rPr>
      </w:pPr>
    </w:p>
    <w:p w14:paraId="553E1C0A" w14:textId="0C2FD3FE" w:rsidR="00D57D01" w:rsidRPr="00D57D01" w:rsidRDefault="00D57D01" w:rsidP="007B5296">
      <w:pPr>
        <w:suppressAutoHyphens/>
        <w:autoSpaceDN w:val="0"/>
        <w:spacing w:after="0" w:line="276" w:lineRule="auto"/>
        <w:jc w:val="both"/>
        <w:textAlignment w:val="baseline"/>
        <w:rPr>
          <w:rFonts w:asciiTheme="majorHAnsi" w:eastAsia="Calibri" w:hAnsiTheme="majorHAnsi" w:cstheme="majorHAnsi"/>
          <w:b/>
          <w:iCs/>
          <w:color w:val="000000"/>
          <w:sz w:val="24"/>
          <w:szCs w:val="24"/>
          <w:lang w:eastAsia="pl-PL"/>
        </w:rPr>
      </w:pPr>
      <w:r w:rsidRPr="00D57D01">
        <w:rPr>
          <w:rFonts w:asciiTheme="majorHAnsi" w:eastAsia="Calibri" w:hAnsiTheme="majorHAnsi" w:cstheme="majorHAnsi"/>
          <w:b/>
          <w:iCs/>
          <w:color w:val="000000"/>
          <w:sz w:val="24"/>
          <w:szCs w:val="24"/>
          <w:lang w:eastAsia="pl-PL"/>
        </w:rPr>
        <w:t xml:space="preserve">do uchwały </w:t>
      </w:r>
      <w:r w:rsidR="00253260">
        <w:rPr>
          <w:rFonts w:asciiTheme="majorHAnsi" w:eastAsia="Calibri" w:hAnsiTheme="majorHAnsi" w:cstheme="majorHAnsi"/>
          <w:b/>
          <w:iCs/>
          <w:color w:val="000000"/>
          <w:sz w:val="24"/>
          <w:szCs w:val="24"/>
          <w:lang w:eastAsia="pl-PL"/>
        </w:rPr>
        <w:t>N</w:t>
      </w:r>
      <w:r w:rsidRPr="00D57D01">
        <w:rPr>
          <w:rFonts w:asciiTheme="majorHAnsi" w:eastAsia="Calibri" w:hAnsiTheme="majorHAnsi" w:cstheme="majorHAnsi"/>
          <w:b/>
          <w:iCs/>
          <w:color w:val="000000"/>
          <w:sz w:val="24"/>
          <w:szCs w:val="24"/>
          <w:lang w:eastAsia="pl-PL"/>
        </w:rPr>
        <w:t xml:space="preserve">r </w:t>
      </w:r>
      <w:r w:rsidR="00253260">
        <w:rPr>
          <w:rFonts w:asciiTheme="majorHAnsi" w:eastAsia="Calibri" w:hAnsiTheme="majorHAnsi" w:cstheme="majorHAnsi"/>
          <w:b/>
          <w:iCs/>
          <w:color w:val="000000"/>
          <w:sz w:val="24"/>
          <w:szCs w:val="24"/>
          <w:lang w:eastAsia="pl-PL"/>
        </w:rPr>
        <w:t>133</w:t>
      </w:r>
      <w:r w:rsidRPr="00D57D01">
        <w:rPr>
          <w:rFonts w:asciiTheme="majorHAnsi" w:eastAsia="Calibri" w:hAnsiTheme="majorHAnsi" w:cstheme="majorHAnsi"/>
          <w:b/>
          <w:iCs/>
          <w:color w:val="000000"/>
          <w:sz w:val="24"/>
          <w:szCs w:val="24"/>
          <w:lang w:eastAsia="pl-PL"/>
        </w:rPr>
        <w:t xml:space="preserve">/2024 Zarządu Powiatu Grójeckiego z dnia </w:t>
      </w:r>
      <w:r w:rsidR="00253260">
        <w:rPr>
          <w:rFonts w:asciiTheme="majorHAnsi" w:eastAsia="Calibri" w:hAnsiTheme="majorHAnsi" w:cstheme="majorHAnsi"/>
          <w:b/>
          <w:iCs/>
          <w:color w:val="000000"/>
          <w:sz w:val="24"/>
          <w:szCs w:val="24"/>
          <w:lang w:eastAsia="pl-PL"/>
        </w:rPr>
        <w:t xml:space="preserve">13 </w:t>
      </w:r>
      <w:r w:rsidRPr="00D57D01">
        <w:rPr>
          <w:rFonts w:asciiTheme="majorHAnsi" w:eastAsia="Calibri" w:hAnsiTheme="majorHAnsi" w:cstheme="majorHAnsi"/>
          <w:b/>
          <w:iCs/>
          <w:color w:val="000000"/>
          <w:sz w:val="24"/>
          <w:szCs w:val="24"/>
          <w:lang w:eastAsia="pl-PL"/>
        </w:rPr>
        <w:t xml:space="preserve">grudnia 2024 roku w sprawie wyznaczenia apteki ogólnodostępnej do pełnienia dyżurów w porze nocnej i dyżurów w dni wolne </w:t>
      </w:r>
      <w:r w:rsidR="00B10639">
        <w:rPr>
          <w:rFonts w:asciiTheme="majorHAnsi" w:eastAsia="Calibri" w:hAnsiTheme="majorHAnsi" w:cstheme="majorHAnsi"/>
          <w:b/>
          <w:iCs/>
          <w:color w:val="000000"/>
          <w:sz w:val="24"/>
          <w:szCs w:val="24"/>
          <w:lang w:eastAsia="pl-PL"/>
        </w:rPr>
        <w:br/>
      </w:r>
      <w:r w:rsidRPr="00D57D01">
        <w:rPr>
          <w:rFonts w:asciiTheme="majorHAnsi" w:eastAsia="Calibri" w:hAnsiTheme="majorHAnsi" w:cstheme="majorHAnsi"/>
          <w:b/>
          <w:iCs/>
          <w:color w:val="000000"/>
          <w:sz w:val="24"/>
          <w:szCs w:val="24"/>
          <w:lang w:eastAsia="pl-PL"/>
        </w:rPr>
        <w:t xml:space="preserve">od pracy w okresie od dnia 1 stycznia 2025 roku do dnia 31 grudnia 2025 roku. </w:t>
      </w:r>
    </w:p>
    <w:p w14:paraId="64EE2E33" w14:textId="77777777" w:rsidR="00D57D01" w:rsidRDefault="00D57D01" w:rsidP="007B5296">
      <w:pPr>
        <w:spacing w:after="0" w:line="276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38368AD6" w14:textId="0AC082AA" w:rsidR="00493F7E" w:rsidRDefault="00D57D01" w:rsidP="007B5296">
      <w:pPr>
        <w:spacing w:after="0" w:line="276" w:lineRule="auto"/>
        <w:ind w:firstLine="708"/>
        <w:jc w:val="both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Zgodnie z art. 94 ust. 4 ustawy z dnia 6 września 2001 roku prawo farmaceutyczne (Dz. U. 2024 r., poz. 686 zwana dalej ustawą)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w celu podjęcia uchwały o wyznaczeniu apteki ogólnodostępnej do pełnienia dyżurów w porze nocnej i dyżurów w dni wolne od pracy, obowiązującej od dnia 1 stycznia 2025 roku do dnia 31 grudnia 2025 roku, Zarząd Powiatu Grójeckiego </w:t>
      </w:r>
      <w:r w:rsidR="00493F7E">
        <w:rPr>
          <w:rFonts w:ascii="Calibri Light" w:hAnsi="Calibri Light" w:cs="Calibri Light"/>
          <w:color w:val="000000"/>
          <w:sz w:val="24"/>
          <w:szCs w:val="24"/>
        </w:rPr>
        <w:t xml:space="preserve">poinformował podmioty prowadzące apteki ogólnodostępne na ternie powiatu o potrzebie wyznaczenia apteki ogólnodostępnej do pełnienia dyżurów w porze nocnej </w:t>
      </w:r>
      <w:r w:rsidR="00B10639">
        <w:rPr>
          <w:rFonts w:ascii="Calibri Light" w:hAnsi="Calibri Light" w:cs="Calibri Light"/>
          <w:color w:val="000000"/>
          <w:sz w:val="24"/>
          <w:szCs w:val="24"/>
        </w:rPr>
        <w:t>i</w:t>
      </w:r>
      <w:r w:rsidR="00493F7E">
        <w:rPr>
          <w:rFonts w:ascii="Calibri Light" w:hAnsi="Calibri Light" w:cs="Calibri Light"/>
          <w:color w:val="000000"/>
          <w:sz w:val="24"/>
          <w:szCs w:val="24"/>
        </w:rPr>
        <w:t xml:space="preserve"> dyżurów w dni wolne od pracy.</w:t>
      </w:r>
    </w:p>
    <w:p w14:paraId="61D9BB9A" w14:textId="110E7930" w:rsidR="00D57D01" w:rsidRDefault="00D57D01" w:rsidP="00B10639">
      <w:pPr>
        <w:spacing w:after="0" w:line="276" w:lineRule="auto"/>
        <w:ind w:firstLine="708"/>
        <w:jc w:val="both"/>
        <w:rPr>
          <w:rFonts w:ascii="Calibri Light" w:hAnsi="Calibri Light" w:cs="Calibri Light"/>
          <w:sz w:val="24"/>
          <w:szCs w:val="24"/>
        </w:rPr>
      </w:pPr>
      <w:bookmarkStart w:id="1" w:name="_Hlk183693104"/>
      <w:r>
        <w:rPr>
          <w:rFonts w:ascii="Calibri Light" w:hAnsi="Calibri Light" w:cs="Calibri Light"/>
          <w:sz w:val="24"/>
          <w:szCs w:val="24"/>
        </w:rPr>
        <w:t>Zgodnie z art. 94 ust. 5 ustawy</w:t>
      </w:r>
      <w:r w:rsidRPr="007F0F05">
        <w:rPr>
          <w:rFonts w:ascii="Calibri Light" w:hAnsi="Calibri Light" w:cs="Calibri Light"/>
          <w:sz w:val="24"/>
          <w:szCs w:val="24"/>
        </w:rPr>
        <w:t xml:space="preserve"> </w:t>
      </w:r>
      <w:bookmarkEnd w:id="1"/>
      <w:r w:rsidR="00493F7E">
        <w:rPr>
          <w:rFonts w:ascii="Calibri Light" w:hAnsi="Calibri Light" w:cs="Calibri Light"/>
          <w:sz w:val="24"/>
          <w:szCs w:val="24"/>
        </w:rPr>
        <w:t xml:space="preserve">jedynie </w:t>
      </w:r>
      <w:r>
        <w:rPr>
          <w:rFonts w:ascii="Calibri Light" w:hAnsi="Calibri Light" w:cs="Calibri Light"/>
          <w:sz w:val="24"/>
          <w:szCs w:val="24"/>
        </w:rPr>
        <w:t>p</w:t>
      </w:r>
      <w:r w:rsidRPr="007F0F05">
        <w:rPr>
          <w:rFonts w:ascii="Calibri Light" w:hAnsi="Calibri Light" w:cs="Calibri Light"/>
          <w:sz w:val="24"/>
          <w:szCs w:val="24"/>
        </w:rPr>
        <w:t xml:space="preserve">odmiot prowadzący aptekę ogólnodostępną </w:t>
      </w:r>
      <w:r w:rsidR="00B10639">
        <w:rPr>
          <w:rFonts w:ascii="Calibri Light" w:hAnsi="Calibri Light" w:cs="Calibri Light"/>
          <w:sz w:val="24"/>
          <w:szCs w:val="24"/>
        </w:rPr>
        <w:t xml:space="preserve">mieszczącą się </w:t>
      </w:r>
      <w:r w:rsidR="00493F7E">
        <w:rPr>
          <w:rFonts w:ascii="Calibri Light" w:hAnsi="Calibri Light" w:cs="Calibri Light"/>
          <w:sz w:val="24"/>
          <w:szCs w:val="24"/>
        </w:rPr>
        <w:t xml:space="preserve">przy </w:t>
      </w:r>
      <w:r w:rsidR="00493F7E" w:rsidRPr="00D30E8B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ulicy Armii Krajowej 50b, 05-600 Grójec, Apteka </w:t>
      </w:r>
      <w:proofErr w:type="spellStart"/>
      <w:r w:rsidR="00493F7E" w:rsidRPr="00D30E8B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>Papaya</w:t>
      </w:r>
      <w:proofErr w:type="spellEnd"/>
      <w:r w:rsidR="00493F7E" w:rsidRPr="00D30E8B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 2</w:t>
      </w:r>
      <w:r w:rsidR="00493F7E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 </w:t>
      </w:r>
      <w:r w:rsidRPr="007F0F05">
        <w:rPr>
          <w:rFonts w:ascii="Calibri Light" w:hAnsi="Calibri Light" w:cs="Calibri Light"/>
          <w:sz w:val="24"/>
          <w:szCs w:val="24"/>
        </w:rPr>
        <w:t>zgłosi</w:t>
      </w:r>
      <w:r w:rsidR="00493F7E">
        <w:rPr>
          <w:rFonts w:ascii="Calibri Light" w:hAnsi="Calibri Light" w:cs="Calibri Light"/>
          <w:sz w:val="24"/>
          <w:szCs w:val="24"/>
        </w:rPr>
        <w:t>ł</w:t>
      </w:r>
      <w:r w:rsidRPr="007F0F05">
        <w:rPr>
          <w:rFonts w:ascii="Calibri Light" w:hAnsi="Calibri Light" w:cs="Calibri Light"/>
          <w:sz w:val="24"/>
          <w:szCs w:val="24"/>
        </w:rPr>
        <w:t xml:space="preserve"> gotowość do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7F0F05">
        <w:rPr>
          <w:rFonts w:ascii="Calibri Light" w:hAnsi="Calibri Light" w:cs="Calibri Light"/>
          <w:sz w:val="24"/>
          <w:szCs w:val="24"/>
        </w:rPr>
        <w:t>pełnienia dyżurów przez prowadzoną przez siebie aptekę</w:t>
      </w:r>
      <w:r w:rsidR="00493F7E">
        <w:rPr>
          <w:rFonts w:ascii="Calibri Light" w:hAnsi="Calibri Light" w:cs="Calibri Light"/>
          <w:sz w:val="24"/>
          <w:szCs w:val="24"/>
        </w:rPr>
        <w:t>.</w:t>
      </w:r>
      <w:r w:rsidRPr="007F0F05">
        <w:rPr>
          <w:rFonts w:ascii="Calibri Light" w:hAnsi="Calibri Light" w:cs="Calibri Light"/>
          <w:sz w:val="24"/>
          <w:szCs w:val="24"/>
        </w:rPr>
        <w:t xml:space="preserve"> </w:t>
      </w:r>
    </w:p>
    <w:p w14:paraId="06468412" w14:textId="4032F4D6" w:rsidR="007B5296" w:rsidRPr="00D30E8B" w:rsidRDefault="00493F7E" w:rsidP="00B10639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Theme="majorHAnsi" w:eastAsia="Calibri" w:hAnsiTheme="majorHAnsi" w:cs="Arial"/>
          <w:bCs/>
          <w:color w:val="000000"/>
          <w:sz w:val="24"/>
          <w:szCs w:val="24"/>
          <w:lang w:eastAsia="pl-PL"/>
        </w:rPr>
      </w:pPr>
      <w:r>
        <w:rPr>
          <w:rFonts w:ascii="Calibri Light" w:hAnsi="Calibri Light" w:cs="Calibri Light"/>
          <w:sz w:val="24"/>
          <w:szCs w:val="24"/>
        </w:rPr>
        <w:t xml:space="preserve">W związku z </w:t>
      </w:r>
      <w:r w:rsidR="007B5296">
        <w:rPr>
          <w:rFonts w:ascii="Calibri Light" w:hAnsi="Calibri Light" w:cs="Calibri Light"/>
          <w:sz w:val="24"/>
          <w:szCs w:val="24"/>
        </w:rPr>
        <w:t>powyższym zgodnie z art. 94 ust. 3 ustawy</w:t>
      </w:r>
      <w:r w:rsidR="00B10639">
        <w:rPr>
          <w:rFonts w:ascii="Calibri Light" w:hAnsi="Calibri Light" w:cs="Calibri Light"/>
          <w:sz w:val="24"/>
          <w:szCs w:val="24"/>
        </w:rPr>
        <w:t>,</w:t>
      </w:r>
      <w:r w:rsidR="007B5296">
        <w:rPr>
          <w:rFonts w:ascii="Calibri Light" w:hAnsi="Calibri Light" w:cs="Calibri Light"/>
          <w:sz w:val="24"/>
          <w:szCs w:val="24"/>
        </w:rPr>
        <w:t xml:space="preserve"> Zarząd Powiatu Grójeckiego </w:t>
      </w:r>
      <w:r w:rsidR="007B5296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>w</w:t>
      </w:r>
      <w:r w:rsidR="007B5296" w:rsidRPr="00D30E8B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yznacza aptekę ogólnodostępną do pełnienia dyżurów w porze nocnej i dyżurów w dni wolne od pracy mieszczącą się przy ulicy Armii Krajowej 50b, 05-600 Grójec, Apteka </w:t>
      </w:r>
      <w:proofErr w:type="spellStart"/>
      <w:r w:rsidR="007B5296" w:rsidRPr="00D30E8B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>Papaya</w:t>
      </w:r>
      <w:proofErr w:type="spellEnd"/>
      <w:r w:rsidR="007B5296" w:rsidRPr="00D30E8B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 2 w okresie od dnia </w:t>
      </w:r>
      <w:r w:rsidR="00B10639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br/>
      </w:r>
      <w:r w:rsidR="007B5296" w:rsidRPr="00D30E8B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>1</w:t>
      </w:r>
      <w:r w:rsidR="007B5296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 stycznia </w:t>
      </w:r>
      <w:r w:rsidR="007B5296" w:rsidRPr="00D30E8B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>202</w:t>
      </w:r>
      <w:r w:rsidR="007B5296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>5</w:t>
      </w:r>
      <w:r w:rsidR="007B5296" w:rsidRPr="00D30E8B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 r</w:t>
      </w:r>
      <w:r w:rsidR="007B5296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oku </w:t>
      </w:r>
      <w:r w:rsidR="007B5296" w:rsidRPr="00D30E8B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>do dnia 31</w:t>
      </w:r>
      <w:r w:rsidR="007B5296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 grudnia</w:t>
      </w:r>
      <w:r w:rsidR="007B5296" w:rsidRPr="00D30E8B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 202</w:t>
      </w:r>
      <w:r w:rsidR="007B5296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>5</w:t>
      </w:r>
      <w:r w:rsidR="007B5296" w:rsidRPr="00D30E8B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 xml:space="preserve"> r</w:t>
      </w:r>
      <w:r w:rsidR="007B5296">
        <w:rPr>
          <w:rFonts w:asciiTheme="majorHAnsi" w:eastAsia="Calibri" w:hAnsiTheme="majorHAnsi" w:cs="Arial"/>
          <w:bCs/>
          <w:iCs/>
          <w:color w:val="000000"/>
          <w:sz w:val="24"/>
          <w:szCs w:val="24"/>
          <w:lang w:eastAsia="pl-PL"/>
        </w:rPr>
        <w:t>oku</w:t>
      </w:r>
      <w:r w:rsidR="007B5296" w:rsidRPr="008003E4">
        <w:rPr>
          <w:rFonts w:asciiTheme="majorHAnsi" w:eastAsia="Calibri" w:hAnsiTheme="majorHAnsi" w:cs="Arial"/>
          <w:bCs/>
          <w:color w:val="000000"/>
          <w:sz w:val="24"/>
          <w:szCs w:val="24"/>
          <w:lang w:eastAsia="pl-PL"/>
        </w:rPr>
        <w:t>.</w:t>
      </w:r>
    </w:p>
    <w:p w14:paraId="1FE10D8A" w14:textId="77777777" w:rsidR="005E0525" w:rsidRDefault="005E0525" w:rsidP="005E0525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17D11D02" w14:textId="77777777" w:rsidR="005E0525" w:rsidRDefault="005E0525" w:rsidP="005E0525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                                                                                                                Starosta Krzysztof Ambroziak</w:t>
      </w:r>
    </w:p>
    <w:p w14:paraId="2F9C30CB" w14:textId="5A4548A1" w:rsidR="00493F7E" w:rsidRPr="00493F7E" w:rsidRDefault="00493F7E" w:rsidP="007B5296">
      <w:pPr>
        <w:spacing w:after="0" w:line="276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sectPr w:rsidR="00493F7E" w:rsidRPr="00493F7E" w:rsidSect="00D57D0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23C7A"/>
    <w:multiLevelType w:val="hybridMultilevel"/>
    <w:tmpl w:val="8A2C4316"/>
    <w:lvl w:ilvl="0" w:tplc="8E0CE3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27502"/>
    <w:multiLevelType w:val="hybridMultilevel"/>
    <w:tmpl w:val="4F1E97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596C81"/>
    <w:multiLevelType w:val="hybridMultilevel"/>
    <w:tmpl w:val="F5763EAC"/>
    <w:lvl w:ilvl="0" w:tplc="D84C8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1E435B"/>
    <w:multiLevelType w:val="hybridMultilevel"/>
    <w:tmpl w:val="5A8039CA"/>
    <w:lvl w:ilvl="0" w:tplc="972CF902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F726F9"/>
    <w:multiLevelType w:val="hybridMultilevel"/>
    <w:tmpl w:val="80863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01530"/>
    <w:multiLevelType w:val="hybridMultilevel"/>
    <w:tmpl w:val="A49EC424"/>
    <w:lvl w:ilvl="0" w:tplc="8F52B6B2">
      <w:start w:val="2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408093">
    <w:abstractNumId w:val="2"/>
  </w:num>
  <w:num w:numId="2" w16cid:durableId="1337418942">
    <w:abstractNumId w:val="0"/>
  </w:num>
  <w:num w:numId="3" w16cid:durableId="795877622">
    <w:abstractNumId w:val="4"/>
  </w:num>
  <w:num w:numId="4" w16cid:durableId="978456485">
    <w:abstractNumId w:val="1"/>
  </w:num>
  <w:num w:numId="5" w16cid:durableId="1936941058">
    <w:abstractNumId w:val="3"/>
  </w:num>
  <w:num w:numId="6" w16cid:durableId="1436048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EA"/>
    <w:rsid w:val="00002998"/>
    <w:rsid w:val="00055699"/>
    <w:rsid w:val="0008496B"/>
    <w:rsid w:val="000A02EA"/>
    <w:rsid w:val="00105570"/>
    <w:rsid w:val="0011349B"/>
    <w:rsid w:val="0011659D"/>
    <w:rsid w:val="002116F8"/>
    <w:rsid w:val="002516CC"/>
    <w:rsid w:val="00253260"/>
    <w:rsid w:val="00262D2D"/>
    <w:rsid w:val="00294BCE"/>
    <w:rsid w:val="002D57A5"/>
    <w:rsid w:val="00314871"/>
    <w:rsid w:val="003F2795"/>
    <w:rsid w:val="00493F7E"/>
    <w:rsid w:val="005B7CCC"/>
    <w:rsid w:val="005C2FB1"/>
    <w:rsid w:val="005C7C7C"/>
    <w:rsid w:val="005E0525"/>
    <w:rsid w:val="00630AB0"/>
    <w:rsid w:val="00634B7B"/>
    <w:rsid w:val="00664FB7"/>
    <w:rsid w:val="006A65C4"/>
    <w:rsid w:val="007B5296"/>
    <w:rsid w:val="007C12FA"/>
    <w:rsid w:val="008003E4"/>
    <w:rsid w:val="00817D50"/>
    <w:rsid w:val="00955A48"/>
    <w:rsid w:val="009C600A"/>
    <w:rsid w:val="009D2C88"/>
    <w:rsid w:val="009D3613"/>
    <w:rsid w:val="00A258AA"/>
    <w:rsid w:val="00A431B3"/>
    <w:rsid w:val="00AB77E4"/>
    <w:rsid w:val="00B10639"/>
    <w:rsid w:val="00B27D13"/>
    <w:rsid w:val="00BB105B"/>
    <w:rsid w:val="00C03EEE"/>
    <w:rsid w:val="00C328CB"/>
    <w:rsid w:val="00C81069"/>
    <w:rsid w:val="00CC0A93"/>
    <w:rsid w:val="00D13E1B"/>
    <w:rsid w:val="00D30E8B"/>
    <w:rsid w:val="00D55F0B"/>
    <w:rsid w:val="00D57D01"/>
    <w:rsid w:val="00DD2389"/>
    <w:rsid w:val="00DE09D7"/>
    <w:rsid w:val="00DF61C2"/>
    <w:rsid w:val="00E81DEA"/>
    <w:rsid w:val="00F92C6B"/>
    <w:rsid w:val="00FA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6552"/>
  <w15:chartTrackingRefBased/>
  <w15:docId w15:val="{3A6BE2F0-AF2F-4DB6-937C-3A3FF1CF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8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cp:keywords/>
  <dc:description/>
  <cp:lastModifiedBy>Małgorzata Woźniak</cp:lastModifiedBy>
  <cp:revision>2</cp:revision>
  <cp:lastPrinted>2024-11-29T13:13:00Z</cp:lastPrinted>
  <dcterms:created xsi:type="dcterms:W3CDTF">2025-01-21T10:40:00Z</dcterms:created>
  <dcterms:modified xsi:type="dcterms:W3CDTF">2025-01-21T10:40:00Z</dcterms:modified>
</cp:coreProperties>
</file>